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CA" w:rsidRPr="005A58CE" w:rsidRDefault="00EF2ECA" w:rsidP="00DD2BA8">
      <w:pPr>
        <w:spacing w:after="0" w:line="240" w:lineRule="auto"/>
        <w:jc w:val="center"/>
        <w:rPr>
          <w:b/>
          <w:sz w:val="24"/>
          <w:szCs w:val="24"/>
        </w:rPr>
      </w:pPr>
      <w:r w:rsidRPr="005A58CE">
        <w:rPr>
          <w:b/>
          <w:sz w:val="24"/>
          <w:szCs w:val="24"/>
        </w:rPr>
        <w:t xml:space="preserve">Uchwała Nr </w:t>
      </w:r>
      <w:r w:rsidR="00FB4B0F">
        <w:rPr>
          <w:b/>
          <w:sz w:val="24"/>
          <w:szCs w:val="24"/>
        </w:rPr>
        <w:t>XXXI/229/2018</w:t>
      </w:r>
    </w:p>
    <w:p w:rsidR="00EF2ECA" w:rsidRPr="005A58CE" w:rsidRDefault="00EF2ECA" w:rsidP="00DD2BA8">
      <w:pPr>
        <w:spacing w:after="0" w:line="240" w:lineRule="auto"/>
        <w:jc w:val="center"/>
        <w:rPr>
          <w:b/>
          <w:sz w:val="24"/>
          <w:szCs w:val="24"/>
        </w:rPr>
      </w:pPr>
      <w:r w:rsidRPr="005A58CE">
        <w:rPr>
          <w:b/>
          <w:sz w:val="24"/>
          <w:szCs w:val="24"/>
        </w:rPr>
        <w:t>Rady Powiatu Mławskiego</w:t>
      </w:r>
    </w:p>
    <w:p w:rsidR="00EF2ECA" w:rsidRDefault="00EF2ECA" w:rsidP="00DD2BA8">
      <w:pPr>
        <w:spacing w:after="0" w:line="240" w:lineRule="auto"/>
        <w:jc w:val="center"/>
        <w:rPr>
          <w:b/>
          <w:sz w:val="24"/>
          <w:szCs w:val="24"/>
        </w:rPr>
      </w:pPr>
      <w:r w:rsidRPr="005A58CE">
        <w:rPr>
          <w:b/>
          <w:sz w:val="24"/>
          <w:szCs w:val="24"/>
        </w:rPr>
        <w:t xml:space="preserve">z dnia </w:t>
      </w:r>
      <w:r w:rsidR="00FB4B0F">
        <w:rPr>
          <w:b/>
          <w:sz w:val="24"/>
          <w:szCs w:val="24"/>
        </w:rPr>
        <w:t>26 stycznia 2018 roku</w:t>
      </w:r>
    </w:p>
    <w:p w:rsidR="00DD2BA8" w:rsidRDefault="00DD2BA8" w:rsidP="00DD2BA8">
      <w:pPr>
        <w:spacing w:after="0" w:line="240" w:lineRule="auto"/>
        <w:jc w:val="center"/>
        <w:rPr>
          <w:b/>
          <w:sz w:val="24"/>
          <w:szCs w:val="24"/>
        </w:rPr>
      </w:pPr>
    </w:p>
    <w:p w:rsidR="00DD2BA8" w:rsidRPr="005A58CE" w:rsidRDefault="00DD2BA8" w:rsidP="00DD2BA8">
      <w:pPr>
        <w:spacing w:after="0" w:line="240" w:lineRule="auto"/>
        <w:jc w:val="center"/>
        <w:rPr>
          <w:b/>
          <w:sz w:val="24"/>
          <w:szCs w:val="24"/>
        </w:rPr>
      </w:pPr>
    </w:p>
    <w:p w:rsidR="00EF2ECA" w:rsidRDefault="00EF2ECA" w:rsidP="00DF0412">
      <w:pPr>
        <w:jc w:val="both"/>
        <w:rPr>
          <w:b/>
          <w:sz w:val="24"/>
          <w:szCs w:val="24"/>
        </w:rPr>
      </w:pPr>
      <w:r w:rsidRPr="003A6A94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 xml:space="preserve">zmiany uchwały Nr XXX/224/2017 Rady Powiatu Mławskiego z dnia </w:t>
      </w:r>
      <w:r w:rsidR="00A96A63">
        <w:rPr>
          <w:b/>
          <w:sz w:val="24"/>
          <w:szCs w:val="24"/>
        </w:rPr>
        <w:br/>
      </w:r>
      <w:r>
        <w:rPr>
          <w:b/>
          <w:sz w:val="24"/>
          <w:szCs w:val="24"/>
        </w:rPr>
        <w:t>29 grudnia 2017</w:t>
      </w:r>
      <w:r w:rsidR="00DF0412">
        <w:rPr>
          <w:b/>
          <w:sz w:val="24"/>
          <w:szCs w:val="24"/>
        </w:rPr>
        <w:t xml:space="preserve"> w sprawie</w:t>
      </w:r>
      <w:r>
        <w:rPr>
          <w:b/>
          <w:sz w:val="24"/>
          <w:szCs w:val="24"/>
        </w:rPr>
        <w:t xml:space="preserve"> </w:t>
      </w:r>
      <w:r w:rsidRPr="003A6A94">
        <w:rPr>
          <w:b/>
          <w:sz w:val="24"/>
          <w:szCs w:val="24"/>
        </w:rPr>
        <w:t>trybu udzielania i rozliczania dotacji dla publicznych szkół  niebędących  szkołami specjalnymi, prowadzonymi przez osoby prawne niebędące jednostkami samorządu terytorialnego oraz osoby fizyczne, a także dla szkół niepublicznych, w których jest realizowany obowiązek  szkolny lub obowiązek nauki  oraz niepublicznych szkół, w których nie jest realizowany obowiązek szkolny lub obowiązek nauki, oraz trybu i zakresu kontroli prawidłowości  ich pobrania i wykorzystania.</w:t>
      </w:r>
    </w:p>
    <w:p w:rsidR="00DD2BA8" w:rsidRPr="003A6A94" w:rsidRDefault="00DD2BA8" w:rsidP="00DF0412">
      <w:pPr>
        <w:jc w:val="both"/>
        <w:rPr>
          <w:b/>
          <w:sz w:val="24"/>
          <w:szCs w:val="24"/>
        </w:rPr>
      </w:pPr>
    </w:p>
    <w:p w:rsidR="00EF2ECA" w:rsidRPr="003A6A94" w:rsidRDefault="00EF2ECA" w:rsidP="00951238">
      <w:pPr>
        <w:jc w:val="both"/>
        <w:rPr>
          <w:sz w:val="24"/>
          <w:szCs w:val="24"/>
        </w:rPr>
      </w:pPr>
      <w:r w:rsidRPr="003A6A94">
        <w:rPr>
          <w:sz w:val="24"/>
          <w:szCs w:val="24"/>
        </w:rPr>
        <w:t>Na podstawie art. 38 ust. 1 ustawy z dnia 27 października 2017 r.  o finansowaniu zadań oświatowych (Dz. U.  z 2017 r., poz. 2203)</w:t>
      </w:r>
      <w:r>
        <w:rPr>
          <w:sz w:val="24"/>
          <w:szCs w:val="24"/>
        </w:rPr>
        <w:t>,</w:t>
      </w:r>
      <w:r w:rsidRPr="003A6A94">
        <w:rPr>
          <w:sz w:val="24"/>
          <w:szCs w:val="24"/>
        </w:rPr>
        <w:t xml:space="preserve"> art. 12 pkt 1 ustawy z dnia 5 czerwca 1998 r. </w:t>
      </w:r>
      <w:r>
        <w:rPr>
          <w:sz w:val="24"/>
          <w:szCs w:val="24"/>
        </w:rPr>
        <w:br/>
      </w:r>
      <w:r w:rsidRPr="003A6A94">
        <w:rPr>
          <w:sz w:val="24"/>
          <w:szCs w:val="24"/>
        </w:rPr>
        <w:t>o samorządzie powiatowym (Dz. U.  z 2017 r. poz.  1868</w:t>
      </w:r>
      <w:r w:rsidR="00577FB4">
        <w:rPr>
          <w:sz w:val="24"/>
          <w:szCs w:val="24"/>
        </w:rPr>
        <w:t xml:space="preserve"> ze zm.</w:t>
      </w:r>
      <w:r w:rsidRPr="003A6A94">
        <w:rPr>
          <w:sz w:val="24"/>
          <w:szCs w:val="24"/>
        </w:rPr>
        <w:t xml:space="preserve">) Rada Powiatu Mławskiego uchwala, co następuje: </w:t>
      </w:r>
    </w:p>
    <w:p w:rsidR="00EF2ECA" w:rsidRDefault="00EF2ECA" w:rsidP="00951238">
      <w:pPr>
        <w:spacing w:after="0"/>
        <w:jc w:val="center"/>
      </w:pPr>
      <w:r>
        <w:t>§ 1</w:t>
      </w:r>
    </w:p>
    <w:p w:rsidR="00DD2BA8" w:rsidRDefault="00DD2BA8" w:rsidP="00951238">
      <w:pPr>
        <w:spacing w:after="0"/>
        <w:jc w:val="center"/>
      </w:pPr>
    </w:p>
    <w:p w:rsidR="00E350BB" w:rsidRDefault="00E350BB" w:rsidP="00E350BB">
      <w:pPr>
        <w:jc w:val="both"/>
      </w:pPr>
      <w:r w:rsidRPr="00E350BB">
        <w:t>W uchwale Nr XXX/224/2017 Rady Powiatu Mławskiego z dnia 29 grudnia 2017 w sprawie trybu udzielania i rozliczania dotacji dla publicznych szkół  niebędących  szkołami specjalnymi, prowadzonymi przez osoby prawne niebędące jednostkami samorządu terytorialnego oraz osoby fizyczne, a także dla szkół niepublicznych, w których jest realizowany obowiązek  szkolny lub obowiązek nauki  oraz niepublicznych szkół, w których nie jest realizowany obowiązek szkolny lub obowiązek nauki, oraz trybu i zakresu kontroli prawidłowości  ich pobrania i wykorzystania</w:t>
      </w:r>
      <w:r>
        <w:t>, dokonuje się następujących zmian</w:t>
      </w:r>
      <w:r w:rsidR="0037503E">
        <w:t>:</w:t>
      </w:r>
    </w:p>
    <w:p w:rsidR="000A1D0C" w:rsidRDefault="000A1D0C" w:rsidP="000A1D0C">
      <w:pPr>
        <w:pStyle w:val="Akapitzlist"/>
        <w:numPr>
          <w:ilvl w:val="0"/>
          <w:numId w:val="7"/>
        </w:numPr>
        <w:ind w:left="284" w:hanging="284"/>
        <w:jc w:val="both"/>
      </w:pPr>
      <w:r>
        <w:t>W tytule uchwały skreśla się słowa „ i zakresu”.</w:t>
      </w:r>
    </w:p>
    <w:p w:rsidR="00E350BB" w:rsidRDefault="00E350BB" w:rsidP="00672A29">
      <w:pPr>
        <w:pStyle w:val="Akapitzlist"/>
        <w:numPr>
          <w:ilvl w:val="0"/>
          <w:numId w:val="7"/>
        </w:numPr>
        <w:spacing w:after="0"/>
        <w:ind w:left="284" w:hanging="284"/>
      </w:pPr>
      <w:r>
        <w:t>W  § 2 uchwały skre</w:t>
      </w:r>
      <w:r w:rsidR="00A96A63">
        <w:t>śla się  p</w:t>
      </w:r>
      <w:r w:rsidR="00327215">
        <w:t>kt</w:t>
      </w:r>
      <w:r w:rsidR="00672A29">
        <w:t xml:space="preserve"> </w:t>
      </w:r>
      <w:r w:rsidR="00A96A63">
        <w:t xml:space="preserve"> </w:t>
      </w:r>
      <w:r>
        <w:t xml:space="preserve">1 i 2. </w:t>
      </w:r>
    </w:p>
    <w:p w:rsidR="00EF2ECA" w:rsidRDefault="00E350BB" w:rsidP="00E350BB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t>W</w:t>
      </w:r>
      <w:r w:rsidR="00EF2ECA">
        <w:t xml:space="preserve"> załączniku do uchwały</w:t>
      </w:r>
      <w:r w:rsidR="00951238">
        <w:t xml:space="preserve"> </w:t>
      </w:r>
      <w:r w:rsidR="00EF2ECA" w:rsidRPr="00E350BB">
        <w:rPr>
          <w:sz w:val="24"/>
          <w:szCs w:val="24"/>
        </w:rPr>
        <w:t>dokonuje się następujących zmian:</w:t>
      </w:r>
    </w:p>
    <w:p w:rsidR="000A1D0C" w:rsidRPr="000A1D0C" w:rsidRDefault="000A1D0C" w:rsidP="000A1D0C">
      <w:pPr>
        <w:pStyle w:val="Akapitzlist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>
        <w:t>w tytule załącznika skreśla się słowa „i zakresu”.</w:t>
      </w:r>
    </w:p>
    <w:p w:rsidR="000A1D0C" w:rsidRPr="00E350BB" w:rsidRDefault="000A1D0C" w:rsidP="000A1D0C">
      <w:pPr>
        <w:pStyle w:val="Akapitzlist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 § 1 skreśla ust. 2</w:t>
      </w:r>
      <w:r w:rsidR="00672A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F2ECA" w:rsidRPr="0037503E" w:rsidRDefault="00672A29" w:rsidP="000A1D0C">
      <w:pPr>
        <w:pStyle w:val="Akapitzlist"/>
        <w:numPr>
          <w:ilvl w:val="0"/>
          <w:numId w:val="1"/>
        </w:numPr>
        <w:spacing w:after="0"/>
        <w:ind w:left="284" w:firstLine="0"/>
        <w:jc w:val="both"/>
        <w:rPr>
          <w:sz w:val="24"/>
          <w:szCs w:val="24"/>
        </w:rPr>
      </w:pPr>
      <w:r w:rsidRPr="0037503E">
        <w:rPr>
          <w:sz w:val="24"/>
          <w:szCs w:val="24"/>
        </w:rPr>
        <w:t>§ 2</w:t>
      </w:r>
      <w:r>
        <w:rPr>
          <w:sz w:val="24"/>
          <w:szCs w:val="24"/>
        </w:rPr>
        <w:t xml:space="preserve"> </w:t>
      </w:r>
      <w:r w:rsidR="00DD19CB">
        <w:rPr>
          <w:sz w:val="24"/>
          <w:szCs w:val="24"/>
        </w:rPr>
        <w:t>s</w:t>
      </w:r>
      <w:r w:rsidR="0037503E" w:rsidRPr="0037503E">
        <w:rPr>
          <w:sz w:val="24"/>
          <w:szCs w:val="24"/>
        </w:rPr>
        <w:t xml:space="preserve">kreśla się </w:t>
      </w:r>
      <w:r w:rsidR="00D759B3">
        <w:rPr>
          <w:sz w:val="24"/>
          <w:szCs w:val="24"/>
        </w:rPr>
        <w:t>w całości</w:t>
      </w:r>
      <w:r w:rsidR="0016567C">
        <w:rPr>
          <w:sz w:val="24"/>
          <w:szCs w:val="24"/>
        </w:rPr>
        <w:t xml:space="preserve">. </w:t>
      </w:r>
      <w:r w:rsidR="00EF2ECA" w:rsidRPr="0037503E">
        <w:rPr>
          <w:sz w:val="24"/>
          <w:szCs w:val="24"/>
        </w:rPr>
        <w:t xml:space="preserve"> </w:t>
      </w:r>
    </w:p>
    <w:p w:rsidR="00050FE8" w:rsidRPr="00050FE8" w:rsidRDefault="0016567C" w:rsidP="000A1D0C">
      <w:pPr>
        <w:pStyle w:val="Akapitzlist"/>
        <w:numPr>
          <w:ilvl w:val="0"/>
          <w:numId w:val="1"/>
        </w:numPr>
        <w:spacing w:after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050FE8" w:rsidRPr="00050FE8">
        <w:rPr>
          <w:sz w:val="24"/>
          <w:szCs w:val="24"/>
        </w:rPr>
        <w:t xml:space="preserve">§ 3 ust. 1 otrzymuje brzmienie: </w:t>
      </w:r>
      <w:r w:rsidR="00E350BB">
        <w:rPr>
          <w:sz w:val="24"/>
          <w:szCs w:val="24"/>
        </w:rPr>
        <w:t>„</w:t>
      </w:r>
      <w:r w:rsidR="00050FE8" w:rsidRPr="00050FE8">
        <w:rPr>
          <w:sz w:val="24"/>
          <w:szCs w:val="24"/>
        </w:rPr>
        <w:t xml:space="preserve">Dotacja przekazywana jest na podstawie informacji od organu prowadzącego szkołę. Wzór informacji określa załącznik nr 2 </w:t>
      </w:r>
      <w:r w:rsidR="00E350BB">
        <w:rPr>
          <w:sz w:val="24"/>
          <w:szCs w:val="24"/>
        </w:rPr>
        <w:br/>
      </w:r>
      <w:r w:rsidR="00050FE8" w:rsidRPr="00050FE8">
        <w:rPr>
          <w:sz w:val="24"/>
          <w:szCs w:val="24"/>
        </w:rPr>
        <w:t>do niniejszego trybu. Informacja wynikająca z załącznika nr 2  powinna zwierać:</w:t>
      </w:r>
    </w:p>
    <w:p w:rsidR="00050FE8" w:rsidRPr="00BE5831" w:rsidRDefault="00050FE8" w:rsidP="00E350BB">
      <w:pPr>
        <w:pStyle w:val="Akapitzlist"/>
        <w:numPr>
          <w:ilvl w:val="0"/>
          <w:numId w:val="2"/>
        </w:numPr>
        <w:spacing w:after="0"/>
        <w:ind w:hanging="77"/>
        <w:jc w:val="both"/>
        <w:rPr>
          <w:sz w:val="24"/>
          <w:szCs w:val="24"/>
        </w:rPr>
      </w:pPr>
      <w:r w:rsidRPr="00BE5831">
        <w:rPr>
          <w:sz w:val="24"/>
          <w:szCs w:val="24"/>
        </w:rPr>
        <w:t>dane dotyczące szkoły</w:t>
      </w:r>
      <w:r>
        <w:rPr>
          <w:sz w:val="24"/>
          <w:szCs w:val="24"/>
        </w:rPr>
        <w:t>,</w:t>
      </w:r>
    </w:p>
    <w:p w:rsidR="00050FE8" w:rsidRPr="00BE5831" w:rsidRDefault="00050FE8" w:rsidP="00E350BB">
      <w:pPr>
        <w:pStyle w:val="Akapitzlist"/>
        <w:numPr>
          <w:ilvl w:val="0"/>
          <w:numId w:val="2"/>
        </w:numPr>
        <w:spacing w:after="0"/>
        <w:ind w:hanging="77"/>
        <w:jc w:val="both"/>
        <w:rPr>
          <w:sz w:val="24"/>
          <w:szCs w:val="24"/>
        </w:rPr>
      </w:pPr>
      <w:r w:rsidRPr="00BE5831">
        <w:rPr>
          <w:sz w:val="24"/>
          <w:szCs w:val="24"/>
        </w:rPr>
        <w:t xml:space="preserve">liczbę uczniów wg stanu na </w:t>
      </w:r>
      <w:r>
        <w:rPr>
          <w:sz w:val="24"/>
          <w:szCs w:val="24"/>
        </w:rPr>
        <w:t>20-sty</w:t>
      </w:r>
      <w:r w:rsidRPr="00BE5831">
        <w:rPr>
          <w:sz w:val="24"/>
          <w:szCs w:val="24"/>
        </w:rPr>
        <w:t xml:space="preserve"> dzień m</w:t>
      </w:r>
      <w:r w:rsidR="0016567C">
        <w:rPr>
          <w:sz w:val="24"/>
          <w:szCs w:val="24"/>
        </w:rPr>
        <w:t>iesiąca</w:t>
      </w:r>
      <w:r>
        <w:rPr>
          <w:sz w:val="24"/>
          <w:szCs w:val="24"/>
        </w:rPr>
        <w:t>,</w:t>
      </w:r>
    </w:p>
    <w:p w:rsidR="00050FE8" w:rsidRPr="00BE5831" w:rsidRDefault="00050FE8" w:rsidP="00E350BB">
      <w:pPr>
        <w:pStyle w:val="Akapitzlist"/>
        <w:numPr>
          <w:ilvl w:val="0"/>
          <w:numId w:val="2"/>
        </w:numPr>
        <w:spacing w:after="0"/>
        <w:ind w:left="1418" w:hanging="425"/>
        <w:jc w:val="both"/>
        <w:rPr>
          <w:sz w:val="24"/>
          <w:szCs w:val="24"/>
        </w:rPr>
      </w:pPr>
      <w:r w:rsidRPr="00BE5831">
        <w:rPr>
          <w:sz w:val="24"/>
          <w:szCs w:val="24"/>
        </w:rPr>
        <w:t>liczbę uczniów szk</w:t>
      </w:r>
      <w:r>
        <w:rPr>
          <w:sz w:val="24"/>
          <w:szCs w:val="24"/>
        </w:rPr>
        <w:t xml:space="preserve">oły,  w której nie jest realizowany obowiązek szkolny lub obowiązek nauki, </w:t>
      </w:r>
      <w:r w:rsidRPr="00BE5831">
        <w:rPr>
          <w:sz w:val="24"/>
          <w:szCs w:val="24"/>
        </w:rPr>
        <w:t xml:space="preserve">którzy w miesiącu poprzedzającym miesiąc należnej dotacji </w:t>
      </w:r>
      <w:r>
        <w:rPr>
          <w:sz w:val="24"/>
          <w:szCs w:val="24"/>
        </w:rPr>
        <w:t>spełnili warunek uczestniczenia w co najmniej 50</w:t>
      </w:r>
      <w:r w:rsidRPr="00BE5831">
        <w:rPr>
          <w:sz w:val="24"/>
          <w:szCs w:val="24"/>
        </w:rPr>
        <w:t xml:space="preserve"> % </w:t>
      </w:r>
      <w:r>
        <w:rPr>
          <w:sz w:val="24"/>
          <w:szCs w:val="24"/>
        </w:rPr>
        <w:t xml:space="preserve"> obowiązkowych zajęć edukacyjnych,</w:t>
      </w:r>
      <w:r w:rsidRPr="00BE5831">
        <w:rPr>
          <w:sz w:val="24"/>
          <w:szCs w:val="24"/>
        </w:rPr>
        <w:t xml:space="preserve"> </w:t>
      </w:r>
    </w:p>
    <w:p w:rsidR="00050FE8" w:rsidRPr="00807C14" w:rsidRDefault="00050FE8" w:rsidP="00807C14">
      <w:pPr>
        <w:pStyle w:val="Akapitzlist"/>
        <w:numPr>
          <w:ilvl w:val="0"/>
          <w:numId w:val="2"/>
        </w:numPr>
        <w:spacing w:after="0"/>
        <w:ind w:hanging="77"/>
        <w:jc w:val="both"/>
        <w:rPr>
          <w:sz w:val="24"/>
          <w:szCs w:val="24"/>
        </w:rPr>
      </w:pPr>
      <w:r w:rsidRPr="00BE5831">
        <w:rPr>
          <w:sz w:val="24"/>
          <w:szCs w:val="24"/>
        </w:rPr>
        <w:t>liczbę uczniów posiadających orzeczenie o potrzebie kształcenia specjalnego</w:t>
      </w:r>
      <w:r w:rsidRPr="00807C14">
        <w:rPr>
          <w:sz w:val="24"/>
          <w:szCs w:val="24"/>
        </w:rPr>
        <w:t>.</w:t>
      </w:r>
      <w:r w:rsidR="00E350BB" w:rsidRPr="00807C14">
        <w:rPr>
          <w:sz w:val="24"/>
          <w:szCs w:val="24"/>
        </w:rPr>
        <w:t>”</w:t>
      </w:r>
    </w:p>
    <w:p w:rsidR="00050FE8" w:rsidRDefault="00050FE8" w:rsidP="00A96A63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firstLine="0"/>
        <w:jc w:val="both"/>
        <w:rPr>
          <w:sz w:val="24"/>
          <w:szCs w:val="24"/>
        </w:rPr>
      </w:pPr>
      <w:r w:rsidRPr="00050FE8">
        <w:rPr>
          <w:sz w:val="24"/>
          <w:szCs w:val="24"/>
        </w:rPr>
        <w:lastRenderedPageBreak/>
        <w:t xml:space="preserve">§ 3 ust. 2 otrzymuje brzmienie: </w:t>
      </w:r>
      <w:r w:rsidR="00E350BB">
        <w:rPr>
          <w:sz w:val="24"/>
          <w:szCs w:val="24"/>
        </w:rPr>
        <w:t>„</w:t>
      </w:r>
      <w:r w:rsidRPr="00050FE8">
        <w:rPr>
          <w:sz w:val="24"/>
          <w:szCs w:val="24"/>
        </w:rPr>
        <w:t xml:space="preserve">Organ prowadzący dotowanych szkół, składa </w:t>
      </w:r>
      <w:r w:rsidR="00A96A63">
        <w:rPr>
          <w:sz w:val="24"/>
          <w:szCs w:val="24"/>
        </w:rPr>
        <w:br/>
      </w:r>
      <w:r w:rsidRPr="00050FE8">
        <w:rPr>
          <w:sz w:val="24"/>
          <w:szCs w:val="24"/>
        </w:rPr>
        <w:t>w Starostwie Powiatowym w Mławie w terminie do 22 dnia każdego miesiąca, według stanu n</w:t>
      </w:r>
      <w:r>
        <w:rPr>
          <w:sz w:val="24"/>
          <w:szCs w:val="24"/>
        </w:rPr>
        <w:t xml:space="preserve">a 20-sty dzień danego miesiąca, </w:t>
      </w:r>
      <w:r w:rsidRPr="00050FE8">
        <w:rPr>
          <w:sz w:val="24"/>
          <w:szCs w:val="24"/>
        </w:rPr>
        <w:t xml:space="preserve"> informację o liczbie uczniów, ustaloną na podstawie dokumentacji przebiegu nauczania</w:t>
      </w:r>
      <w:r>
        <w:rPr>
          <w:sz w:val="24"/>
          <w:szCs w:val="24"/>
        </w:rPr>
        <w:t>.</w:t>
      </w:r>
      <w:r w:rsidR="00E350BB">
        <w:rPr>
          <w:sz w:val="24"/>
          <w:szCs w:val="24"/>
        </w:rPr>
        <w:t>”</w:t>
      </w:r>
    </w:p>
    <w:p w:rsidR="000A1D0C" w:rsidRDefault="000A1D0C" w:rsidP="00A96A63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§ 3 ust. 3 otrzymuje brzmienie</w:t>
      </w:r>
      <w:r w:rsidR="00223DEC">
        <w:rPr>
          <w:sz w:val="24"/>
          <w:szCs w:val="24"/>
        </w:rPr>
        <w:t>: „W miesiącu grudniu informację należy złożyć najpóźniej do dnia 7 grudnia według stanu na 5 grudnia, w miesiącu styczniu  do dnia 12 stycznia ze stanem na dzień 10 stycznia.”</w:t>
      </w:r>
    </w:p>
    <w:p w:rsidR="003C2781" w:rsidRDefault="00050FE8" w:rsidP="00E350BB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sz w:val="24"/>
          <w:szCs w:val="24"/>
        </w:rPr>
      </w:pPr>
      <w:r w:rsidRPr="003C2781">
        <w:rPr>
          <w:sz w:val="24"/>
          <w:szCs w:val="24"/>
        </w:rPr>
        <w:t xml:space="preserve">§ 3 ust. 6 </w:t>
      </w:r>
      <w:r w:rsidR="003C2781" w:rsidRPr="003C2781">
        <w:rPr>
          <w:sz w:val="24"/>
          <w:szCs w:val="24"/>
        </w:rPr>
        <w:t>otrzymuje</w:t>
      </w:r>
      <w:r w:rsidRPr="003C2781">
        <w:rPr>
          <w:sz w:val="24"/>
          <w:szCs w:val="24"/>
        </w:rPr>
        <w:t xml:space="preserve"> brzmienie: </w:t>
      </w:r>
      <w:r w:rsidR="00E350BB">
        <w:rPr>
          <w:sz w:val="24"/>
          <w:szCs w:val="24"/>
        </w:rPr>
        <w:t>„</w:t>
      </w:r>
      <w:r w:rsidR="003C2781" w:rsidRPr="003C2781">
        <w:rPr>
          <w:sz w:val="24"/>
          <w:szCs w:val="24"/>
        </w:rPr>
        <w:t>W przypadku, gdy dotację przekazano na inną liczbę uczniów danej szkoły niż liczba uczniów spełniających warunek co najmniej 50 % uczestniczenia w obowiązkowych zajęciach edukacyjnych w danym miesiącu, na kolejny miesiąc dotacja podlega korekcie.</w:t>
      </w:r>
      <w:r w:rsidR="00E350BB">
        <w:rPr>
          <w:sz w:val="24"/>
          <w:szCs w:val="24"/>
        </w:rPr>
        <w:t>”</w:t>
      </w:r>
      <w:r w:rsidR="003C2781" w:rsidRPr="003C2781">
        <w:rPr>
          <w:sz w:val="24"/>
          <w:szCs w:val="24"/>
        </w:rPr>
        <w:t xml:space="preserve">  </w:t>
      </w:r>
    </w:p>
    <w:p w:rsidR="00223DEC" w:rsidRPr="003C2781" w:rsidRDefault="00223DEC" w:rsidP="00E350BB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§ 3 ust. 7 otrzymuje brzmienie: „W miesiącu grudniu, w którym różnica pomiędzy liczbą uczniów spełniających warunek co najmniej 50 % uczestniczenia w obowiązkowych zajęciach edukacyjnych w miesiącu grudniu a liczbą uczniów, którą podano na dany dzień miesiąca zgodnie z ust. 3, przekazuje się informację na załączniku nr 2 do niniejszego trybu, składając dokument do Starostwa Powiatowego w Mławie, najpóźniej do dnia 21 grudnia</w:t>
      </w:r>
      <w:r w:rsidR="007D2EB4">
        <w:rPr>
          <w:sz w:val="24"/>
          <w:szCs w:val="24"/>
        </w:rPr>
        <w:t>, o ile po tym dniu nie zaplanowano zjazdu w miesiącu grudniu.”</w:t>
      </w:r>
      <w:r>
        <w:rPr>
          <w:sz w:val="24"/>
          <w:szCs w:val="24"/>
        </w:rPr>
        <w:t xml:space="preserve"> </w:t>
      </w:r>
    </w:p>
    <w:p w:rsidR="00050FE8" w:rsidRPr="00050FE8" w:rsidRDefault="00E350BB" w:rsidP="00E350BB">
      <w:pPr>
        <w:pStyle w:val="Akapitzlist"/>
        <w:numPr>
          <w:ilvl w:val="0"/>
          <w:numId w:val="1"/>
        </w:numPr>
        <w:spacing w:after="0"/>
        <w:ind w:left="284" w:firstLine="0"/>
        <w:rPr>
          <w:sz w:val="24"/>
          <w:szCs w:val="24"/>
        </w:rPr>
      </w:pPr>
      <w:r>
        <w:rPr>
          <w:sz w:val="24"/>
          <w:szCs w:val="24"/>
        </w:rPr>
        <w:t>w</w:t>
      </w:r>
      <w:r w:rsidR="003C2781">
        <w:rPr>
          <w:sz w:val="24"/>
          <w:szCs w:val="24"/>
        </w:rPr>
        <w:t xml:space="preserve"> § 5 ust. 1 skreśla się zdanie pierwsze. </w:t>
      </w:r>
    </w:p>
    <w:p w:rsidR="00050FE8" w:rsidRDefault="00E350BB" w:rsidP="00E350BB">
      <w:pPr>
        <w:pStyle w:val="Akapitzlist"/>
        <w:numPr>
          <w:ilvl w:val="0"/>
          <w:numId w:val="1"/>
        </w:numPr>
        <w:spacing w:after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C2781">
        <w:rPr>
          <w:sz w:val="24"/>
          <w:szCs w:val="24"/>
        </w:rPr>
        <w:t xml:space="preserve"> § 6  w ust. 2 skreśla się pkt 1, 2 i 3.</w:t>
      </w:r>
    </w:p>
    <w:p w:rsidR="003C2781" w:rsidRDefault="00E350BB" w:rsidP="00E350BB">
      <w:pPr>
        <w:pStyle w:val="Akapitzlist"/>
        <w:numPr>
          <w:ilvl w:val="0"/>
          <w:numId w:val="1"/>
        </w:numPr>
        <w:spacing w:after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C2781">
        <w:rPr>
          <w:sz w:val="24"/>
          <w:szCs w:val="24"/>
        </w:rPr>
        <w:t xml:space="preserve"> § 6  skreśla się ust. 4</w:t>
      </w:r>
      <w:r w:rsidR="007D2EB4">
        <w:rPr>
          <w:sz w:val="24"/>
          <w:szCs w:val="24"/>
        </w:rPr>
        <w:t xml:space="preserve"> i 9. </w:t>
      </w:r>
      <w:r w:rsidR="003C2781">
        <w:rPr>
          <w:sz w:val="24"/>
          <w:szCs w:val="24"/>
        </w:rPr>
        <w:t xml:space="preserve"> </w:t>
      </w:r>
    </w:p>
    <w:p w:rsidR="00672A29" w:rsidRDefault="00D759B3" w:rsidP="001E2F16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72A29" w:rsidRPr="001E2F16">
        <w:rPr>
          <w:sz w:val="24"/>
          <w:szCs w:val="24"/>
        </w:rPr>
        <w:t>ałącznik</w:t>
      </w:r>
      <w:r>
        <w:rPr>
          <w:sz w:val="24"/>
          <w:szCs w:val="24"/>
        </w:rPr>
        <w:t xml:space="preserve"> </w:t>
      </w:r>
      <w:r w:rsidR="00672A29" w:rsidRPr="001E2F16">
        <w:rPr>
          <w:sz w:val="24"/>
          <w:szCs w:val="24"/>
        </w:rPr>
        <w:t>nr 1 do Trybu udzielania i rozliczania dotacji (…)</w:t>
      </w:r>
      <w:r w:rsidR="001656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otrzymuje brzmienie w formie załącznika nr 1 do niniejszej uchwały. </w:t>
      </w:r>
    </w:p>
    <w:p w:rsidR="00D759B3" w:rsidRDefault="00D759B3" w:rsidP="00D759B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do </w:t>
      </w:r>
      <w:r w:rsidR="00E55DC3" w:rsidRPr="001E2F16">
        <w:rPr>
          <w:sz w:val="24"/>
          <w:szCs w:val="24"/>
        </w:rPr>
        <w:t>Trybu udzielania i rozliczania dotacji (…)</w:t>
      </w:r>
      <w:r>
        <w:rPr>
          <w:sz w:val="24"/>
          <w:szCs w:val="24"/>
        </w:rPr>
        <w:t xml:space="preserve"> otrzymuje brzmienie w formie załącznika nr 2 do niniejszej uchwały. </w:t>
      </w:r>
    </w:p>
    <w:p w:rsidR="007D2EB4" w:rsidRPr="007D2EB4" w:rsidRDefault="007D2EB4" w:rsidP="007D2EB4">
      <w:pPr>
        <w:spacing w:after="0"/>
        <w:ind w:left="284"/>
        <w:jc w:val="both"/>
        <w:rPr>
          <w:sz w:val="24"/>
          <w:szCs w:val="24"/>
        </w:rPr>
      </w:pPr>
    </w:p>
    <w:p w:rsidR="00EF2ECA" w:rsidRDefault="00E350BB" w:rsidP="00E350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DD2BA8" w:rsidRDefault="00DD2BA8" w:rsidP="00E350BB">
      <w:pPr>
        <w:spacing w:after="0"/>
        <w:jc w:val="center"/>
        <w:rPr>
          <w:sz w:val="24"/>
          <w:szCs w:val="24"/>
        </w:rPr>
      </w:pPr>
    </w:p>
    <w:p w:rsidR="00E350BB" w:rsidRDefault="00E350BB" w:rsidP="00E350BB">
      <w:pPr>
        <w:spacing w:after="0"/>
        <w:jc w:val="both"/>
        <w:rPr>
          <w:sz w:val="24"/>
          <w:szCs w:val="24"/>
        </w:rPr>
      </w:pPr>
      <w:r w:rsidRPr="003A6A94">
        <w:rPr>
          <w:sz w:val="24"/>
          <w:szCs w:val="24"/>
        </w:rPr>
        <w:t>Wykonanie uchwały powierza się Zarządowi Powiatu Mławskiego.</w:t>
      </w:r>
    </w:p>
    <w:p w:rsidR="00E350BB" w:rsidRDefault="00E350BB" w:rsidP="00E350BB">
      <w:pPr>
        <w:spacing w:after="0"/>
        <w:jc w:val="both"/>
        <w:rPr>
          <w:sz w:val="24"/>
          <w:szCs w:val="24"/>
        </w:rPr>
      </w:pPr>
    </w:p>
    <w:p w:rsidR="00E350BB" w:rsidRDefault="00E350BB" w:rsidP="00E350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DD2BA8" w:rsidRPr="00EF2ECA" w:rsidRDefault="00DD2BA8" w:rsidP="00E350BB">
      <w:pPr>
        <w:spacing w:after="0"/>
        <w:jc w:val="center"/>
        <w:rPr>
          <w:sz w:val="24"/>
          <w:szCs w:val="24"/>
        </w:rPr>
      </w:pPr>
    </w:p>
    <w:p w:rsidR="00E350BB" w:rsidRPr="003A6A94" w:rsidRDefault="00E350BB" w:rsidP="00E350BB">
      <w:pPr>
        <w:spacing w:after="0"/>
        <w:jc w:val="both"/>
        <w:rPr>
          <w:sz w:val="24"/>
          <w:szCs w:val="24"/>
        </w:rPr>
      </w:pPr>
      <w:r w:rsidRPr="003A6A94">
        <w:rPr>
          <w:sz w:val="24"/>
          <w:szCs w:val="24"/>
        </w:rPr>
        <w:t>Uchwała wchodzi w życie po upływie 14 dni od dnia ogłoszenia w Dzienniku Urzę</w:t>
      </w:r>
      <w:r>
        <w:rPr>
          <w:sz w:val="24"/>
          <w:szCs w:val="24"/>
        </w:rPr>
        <w:t>dowym Województwa Mazowieckiego.</w:t>
      </w:r>
    </w:p>
    <w:p w:rsidR="00E350BB" w:rsidRDefault="009B6367" w:rsidP="00E350BB">
      <w:pPr>
        <w:spacing w:after="0"/>
        <w:jc w:val="both"/>
        <w:rPr>
          <w:sz w:val="24"/>
          <w:szCs w:val="24"/>
        </w:rPr>
      </w:pPr>
      <w:r w:rsidRPr="009B6367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4510166" wp14:editId="02AF6D2A">
            <wp:simplePos x="0" y="0"/>
            <wp:positionH relativeFrom="column">
              <wp:posOffset>4110355</wp:posOffset>
            </wp:positionH>
            <wp:positionV relativeFrom="paragraph">
              <wp:posOffset>5715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A63" w:rsidRDefault="00A96A63" w:rsidP="00A96A63">
      <w:pPr>
        <w:spacing w:after="0"/>
        <w:ind w:firstLine="5670"/>
      </w:pPr>
    </w:p>
    <w:p w:rsidR="00A96A63" w:rsidRDefault="00A96A63" w:rsidP="00A96A63">
      <w:pPr>
        <w:spacing w:after="0"/>
        <w:ind w:firstLine="5670"/>
      </w:pPr>
    </w:p>
    <w:p w:rsidR="00A96A63" w:rsidRDefault="00A96A63" w:rsidP="007D2EB4">
      <w:pPr>
        <w:spacing w:after="0"/>
        <w:ind w:firstLine="5670"/>
        <w:outlineLvl w:val="0"/>
      </w:pPr>
      <w:r>
        <w:t>Przewodniczący Rady Powiatu</w:t>
      </w:r>
    </w:p>
    <w:p w:rsidR="00DD2BA8" w:rsidRDefault="00DD2BA8" w:rsidP="007D2EB4">
      <w:pPr>
        <w:spacing w:after="0"/>
        <w:ind w:firstLine="5670"/>
        <w:outlineLvl w:val="0"/>
      </w:pPr>
    </w:p>
    <w:p w:rsidR="00EF2ECA" w:rsidRDefault="00DD2BA8" w:rsidP="00A96A63">
      <w:pPr>
        <w:spacing w:after="0"/>
        <w:ind w:firstLine="5670"/>
      </w:pPr>
      <w:r>
        <w:t xml:space="preserve">            </w:t>
      </w:r>
      <w:r w:rsidR="00A96A63">
        <w:t xml:space="preserve">Henryk Antczak </w:t>
      </w:r>
    </w:p>
    <w:p w:rsidR="00DD2BA8" w:rsidRDefault="00DD2BA8" w:rsidP="00A96A63">
      <w:pPr>
        <w:spacing w:after="0"/>
        <w:ind w:firstLine="5670"/>
      </w:pPr>
    </w:p>
    <w:p w:rsidR="00DD2BA8" w:rsidRDefault="00DD2BA8" w:rsidP="00A96A63">
      <w:pPr>
        <w:spacing w:after="0"/>
        <w:ind w:firstLine="5670"/>
      </w:pPr>
    </w:p>
    <w:p w:rsidR="00DD2BA8" w:rsidRDefault="00DD2BA8" w:rsidP="00A96A63">
      <w:pPr>
        <w:spacing w:after="0"/>
        <w:ind w:firstLine="5670"/>
      </w:pPr>
    </w:p>
    <w:p w:rsidR="00DD2BA8" w:rsidRDefault="00DD2BA8" w:rsidP="00A96A63">
      <w:pPr>
        <w:spacing w:after="0"/>
        <w:ind w:firstLine="5670"/>
      </w:pPr>
      <w:bookmarkStart w:id="0" w:name="_GoBack"/>
      <w:bookmarkEnd w:id="0"/>
    </w:p>
    <w:p w:rsidR="00DD2BA8" w:rsidRPr="00046A90" w:rsidRDefault="00DD2BA8" w:rsidP="00DD2BA8">
      <w:pPr>
        <w:spacing w:after="0"/>
        <w:jc w:val="center"/>
        <w:rPr>
          <w:rFonts w:cs="Times New Roman"/>
          <w:sz w:val="24"/>
          <w:szCs w:val="24"/>
        </w:rPr>
      </w:pPr>
      <w:r w:rsidRPr="00046A90">
        <w:rPr>
          <w:rFonts w:cs="Times New Roman"/>
          <w:sz w:val="24"/>
          <w:szCs w:val="24"/>
        </w:rPr>
        <w:lastRenderedPageBreak/>
        <w:t>UZASADNIENIE</w:t>
      </w:r>
    </w:p>
    <w:p w:rsidR="00DD2BA8" w:rsidRPr="00046A90" w:rsidRDefault="00DD2BA8" w:rsidP="00DD2BA8">
      <w:pPr>
        <w:spacing w:after="0"/>
        <w:ind w:firstLine="851"/>
        <w:jc w:val="center"/>
        <w:rPr>
          <w:rFonts w:cs="Times New Roman"/>
          <w:sz w:val="24"/>
          <w:szCs w:val="24"/>
        </w:rPr>
      </w:pPr>
    </w:p>
    <w:p w:rsidR="00DD2BA8" w:rsidRDefault="00DD2BA8" w:rsidP="00DD2BA8">
      <w:pPr>
        <w:jc w:val="both"/>
        <w:rPr>
          <w:sz w:val="24"/>
          <w:szCs w:val="24"/>
        </w:rPr>
      </w:pPr>
      <w:r w:rsidRPr="00C35549">
        <w:rPr>
          <w:rFonts w:cs="Times New Roman"/>
          <w:sz w:val="24"/>
          <w:szCs w:val="24"/>
        </w:rPr>
        <w:t xml:space="preserve">Dnia 29.12.2017 r. została podjęta Uchwała Nr XXX/224/2017 Rady Powiatu Mławskiego </w:t>
      </w:r>
      <w:r>
        <w:rPr>
          <w:rFonts w:cs="Times New Roman"/>
          <w:sz w:val="24"/>
          <w:szCs w:val="24"/>
        </w:rPr>
        <w:br/>
      </w:r>
      <w:r w:rsidRPr="00C35549">
        <w:rPr>
          <w:rFonts w:cs="Times New Roman"/>
          <w:sz w:val="24"/>
          <w:szCs w:val="24"/>
        </w:rPr>
        <w:t xml:space="preserve">w sprawie </w:t>
      </w:r>
      <w:r w:rsidRPr="00C35549">
        <w:rPr>
          <w:sz w:val="24"/>
          <w:szCs w:val="24"/>
        </w:rPr>
        <w:t xml:space="preserve">trybu udzielania i rozliczania dotacji dla publicznych szkół  niebędących  szkołami specjalnymi, prowadzonymi przez osoby prawne niebędące jednostkami samorządu terytorialnego oraz osoby fizyczne, a także dla szkół niepublicznych, w których jest realizowany obowiązek  szkolny lub obowiązek nauki  oraz niepublicznych szkół, </w:t>
      </w:r>
      <w:r w:rsidRPr="00C35549">
        <w:rPr>
          <w:sz w:val="24"/>
          <w:szCs w:val="24"/>
        </w:rPr>
        <w:br/>
        <w:t xml:space="preserve">w których nie jest realizowany obowiązek szkolny lub obowiązek nauki, oraz trybu </w:t>
      </w:r>
      <w:r w:rsidRPr="00C35549">
        <w:rPr>
          <w:sz w:val="24"/>
          <w:szCs w:val="24"/>
        </w:rPr>
        <w:br/>
        <w:t>i zakresu kontroli prawidłowości  ich pobrania i wykorzystania.</w:t>
      </w:r>
    </w:p>
    <w:p w:rsidR="00DD2BA8" w:rsidRDefault="00DD2BA8" w:rsidP="00DD2BA8">
      <w:pPr>
        <w:jc w:val="both"/>
      </w:pPr>
      <w:r>
        <w:rPr>
          <w:rFonts w:cs="Times New Roman"/>
          <w:sz w:val="24"/>
          <w:szCs w:val="24"/>
        </w:rPr>
        <w:t xml:space="preserve">Po jej podjęciu oraz przesłaniu do organów nadzoru, Regionalna Izba Obrachunkowa </w:t>
      </w:r>
      <w:r>
        <w:rPr>
          <w:rFonts w:cs="Times New Roman"/>
          <w:sz w:val="24"/>
          <w:szCs w:val="24"/>
        </w:rPr>
        <w:br/>
        <w:t xml:space="preserve">w Warszawie przedstawiła swoje sugestie do treści niektórych postanowień w/w uchwały, które zostały uwzględnione w niniejszej uchwale.  </w:t>
      </w:r>
    </w:p>
    <w:p w:rsidR="00DD2BA8" w:rsidRDefault="00DD2BA8" w:rsidP="00A96A63">
      <w:pPr>
        <w:spacing w:after="0"/>
        <w:ind w:firstLine="5670"/>
      </w:pPr>
    </w:p>
    <w:p w:rsidR="00DD2BA8" w:rsidRDefault="00DD2BA8" w:rsidP="00A96A63">
      <w:pPr>
        <w:spacing w:after="0"/>
        <w:ind w:firstLine="5670"/>
      </w:pPr>
    </w:p>
    <w:p w:rsidR="00DD2BA8" w:rsidRDefault="00DD2BA8" w:rsidP="00A96A63">
      <w:pPr>
        <w:spacing w:after="0"/>
        <w:ind w:firstLine="5670"/>
      </w:pPr>
    </w:p>
    <w:p w:rsidR="00DD2BA8" w:rsidRDefault="00DD2BA8" w:rsidP="00A96A63">
      <w:pPr>
        <w:spacing w:after="0"/>
        <w:ind w:firstLine="5670"/>
      </w:pPr>
    </w:p>
    <w:p w:rsidR="00DD2BA8" w:rsidRDefault="00DD2BA8" w:rsidP="00A96A63">
      <w:pPr>
        <w:spacing w:after="0"/>
        <w:ind w:firstLine="5670"/>
      </w:pPr>
    </w:p>
    <w:p w:rsidR="00DD2BA8" w:rsidRDefault="00DD2BA8" w:rsidP="00A96A63">
      <w:pPr>
        <w:spacing w:after="0"/>
        <w:ind w:firstLine="5670"/>
      </w:pPr>
    </w:p>
    <w:p w:rsidR="00DD2BA8" w:rsidRDefault="00DD2BA8" w:rsidP="00A96A63">
      <w:pPr>
        <w:spacing w:after="0"/>
        <w:ind w:firstLine="5670"/>
      </w:pPr>
    </w:p>
    <w:p w:rsidR="00DD2BA8" w:rsidRDefault="00DD2BA8" w:rsidP="00A96A63">
      <w:pPr>
        <w:spacing w:after="0"/>
        <w:ind w:firstLine="5670"/>
      </w:pPr>
    </w:p>
    <w:sectPr w:rsidR="00DD2BA8" w:rsidSect="00583C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52E"/>
    <w:multiLevelType w:val="hybridMultilevel"/>
    <w:tmpl w:val="53485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1846"/>
    <w:multiLevelType w:val="hybridMultilevel"/>
    <w:tmpl w:val="9ED4BE14"/>
    <w:lvl w:ilvl="0" w:tplc="79144F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C61A7"/>
    <w:multiLevelType w:val="hybridMultilevel"/>
    <w:tmpl w:val="D1A89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6495"/>
    <w:multiLevelType w:val="hybridMultilevel"/>
    <w:tmpl w:val="BD060524"/>
    <w:lvl w:ilvl="0" w:tplc="702E0C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70568"/>
    <w:multiLevelType w:val="hybridMultilevel"/>
    <w:tmpl w:val="B14AE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D0B45"/>
    <w:multiLevelType w:val="hybridMultilevel"/>
    <w:tmpl w:val="6B4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86899"/>
    <w:multiLevelType w:val="hybridMultilevel"/>
    <w:tmpl w:val="2F6EECA2"/>
    <w:lvl w:ilvl="0" w:tplc="C56EB8EC">
      <w:start w:val="1"/>
      <w:numFmt w:val="decimal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ECA"/>
    <w:rsid w:val="00050FE8"/>
    <w:rsid w:val="000569DA"/>
    <w:rsid w:val="000A1D0C"/>
    <w:rsid w:val="001166CC"/>
    <w:rsid w:val="0016567C"/>
    <w:rsid w:val="001D54E3"/>
    <w:rsid w:val="001E2F16"/>
    <w:rsid w:val="00223DEC"/>
    <w:rsid w:val="00327215"/>
    <w:rsid w:val="0037503E"/>
    <w:rsid w:val="003C2781"/>
    <w:rsid w:val="003D6DEB"/>
    <w:rsid w:val="00577FB4"/>
    <w:rsid w:val="00583CD7"/>
    <w:rsid w:val="005A58CE"/>
    <w:rsid w:val="005B233A"/>
    <w:rsid w:val="00672A29"/>
    <w:rsid w:val="006D1540"/>
    <w:rsid w:val="007C30E3"/>
    <w:rsid w:val="007D2EB4"/>
    <w:rsid w:val="00807C14"/>
    <w:rsid w:val="00951238"/>
    <w:rsid w:val="00976D0B"/>
    <w:rsid w:val="0098090B"/>
    <w:rsid w:val="009B6367"/>
    <w:rsid w:val="00A77D19"/>
    <w:rsid w:val="00A96A63"/>
    <w:rsid w:val="00AC5602"/>
    <w:rsid w:val="00AD4553"/>
    <w:rsid w:val="00B247F7"/>
    <w:rsid w:val="00B861A0"/>
    <w:rsid w:val="00CC6238"/>
    <w:rsid w:val="00CD24F4"/>
    <w:rsid w:val="00D30A22"/>
    <w:rsid w:val="00D60177"/>
    <w:rsid w:val="00D759B3"/>
    <w:rsid w:val="00DD19CB"/>
    <w:rsid w:val="00DD2BA8"/>
    <w:rsid w:val="00DF0412"/>
    <w:rsid w:val="00E350BB"/>
    <w:rsid w:val="00E55DC3"/>
    <w:rsid w:val="00E6053D"/>
    <w:rsid w:val="00EE0951"/>
    <w:rsid w:val="00EF2ECA"/>
    <w:rsid w:val="00F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D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FE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D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2EB4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30</cp:revision>
  <cp:lastPrinted>2018-01-17T08:55:00Z</cp:lastPrinted>
  <dcterms:created xsi:type="dcterms:W3CDTF">2018-01-12T10:36:00Z</dcterms:created>
  <dcterms:modified xsi:type="dcterms:W3CDTF">2018-02-07T08:39:00Z</dcterms:modified>
</cp:coreProperties>
</file>